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02" w:rsidRPr="006A3740" w:rsidRDefault="007C4856" w:rsidP="007C4856">
      <w:pPr>
        <w:pStyle w:val="a3"/>
        <w:rPr>
          <w:rFonts w:ascii="Times New Roman" w:hAnsi="Times New Roman" w:cs="Times New Roman"/>
        </w:rPr>
      </w:pPr>
      <w:r w:rsidRPr="006A3740">
        <w:rPr>
          <w:rFonts w:ascii="Times New Roman" w:hAnsi="Times New Roman" w:cs="Times New Roman"/>
        </w:rPr>
        <w:t>矢量分析仪测量时延所引发的思考</w:t>
      </w:r>
    </w:p>
    <w:p w:rsidR="00186DDC" w:rsidRPr="006A3740" w:rsidRDefault="007C4856" w:rsidP="007C4856">
      <w:pPr>
        <w:rPr>
          <w:rFonts w:cs="Times New Roman"/>
        </w:rPr>
      </w:pPr>
      <w:r w:rsidRPr="006A3740">
        <w:rPr>
          <w:rFonts w:cs="Times New Roman"/>
        </w:rPr>
        <w:tab/>
      </w:r>
      <w:r w:rsidRPr="006A3740">
        <w:rPr>
          <w:rFonts w:cs="Times New Roman"/>
        </w:rPr>
        <w:t>近年来，在微波光子学领域对时延测量的精度和准确度的要求越来越高，</w:t>
      </w:r>
      <w:r w:rsidR="009C54A8" w:rsidRPr="006A3740">
        <w:rPr>
          <w:rFonts w:cs="Times New Roman"/>
        </w:rPr>
        <w:t>而待测信号也越来越复杂。</w:t>
      </w:r>
      <w:r w:rsidR="00186DDC" w:rsidRPr="006A3740">
        <w:rPr>
          <w:rFonts w:cs="Times New Roman"/>
        </w:rPr>
        <w:t>例如高性能的雷达和通信系统中应用的相控阵天线，其采用的信号就是将射频信号调制到光载波后的</w:t>
      </w:r>
      <w:r w:rsidR="000F2B56" w:rsidRPr="006A3740">
        <w:rPr>
          <w:rFonts w:cs="Times New Roman"/>
        </w:rPr>
        <w:t>调制信号</w:t>
      </w:r>
      <w:r w:rsidR="00186DDC" w:rsidRPr="006A3740">
        <w:rPr>
          <w:rFonts w:cs="Times New Roman"/>
        </w:rPr>
        <w:t>。</w:t>
      </w:r>
      <w:r w:rsidR="000713C4" w:rsidRPr="006A3740">
        <w:rPr>
          <w:rFonts w:cs="Times New Roman"/>
        </w:rPr>
        <w:t>为了确保</w:t>
      </w:r>
      <w:r w:rsidR="000F2B56" w:rsidRPr="006A3740">
        <w:rPr>
          <w:rFonts w:cs="Times New Roman"/>
        </w:rPr>
        <w:t>雷达的</w:t>
      </w:r>
      <w:r w:rsidR="000713C4" w:rsidRPr="006A3740">
        <w:rPr>
          <w:rFonts w:cs="Times New Roman"/>
        </w:rPr>
        <w:t>波束指向角的准确度，就要尽可能准确的测量每段光真时延传输线的绝对传输时延。</w:t>
      </w:r>
      <w:r w:rsidR="00186DDC" w:rsidRPr="006A3740">
        <w:rPr>
          <w:rFonts w:cs="Times New Roman"/>
        </w:rPr>
        <w:t>然而</w:t>
      </w:r>
      <w:r w:rsidR="00017C89" w:rsidRPr="006A3740">
        <w:rPr>
          <w:rFonts w:cs="Times New Roman"/>
        </w:rPr>
        <w:t>在所有的微波射频系统中，</w:t>
      </w:r>
      <w:r w:rsidR="00186DDC" w:rsidRPr="006A3740">
        <w:rPr>
          <w:rFonts w:cs="Times New Roman"/>
        </w:rPr>
        <w:t>信号要无失真的传输</w:t>
      </w:r>
      <w:r w:rsidR="003C3AFB" w:rsidRPr="006A3740">
        <w:rPr>
          <w:rFonts w:cs="Times New Roman"/>
        </w:rPr>
        <w:t>，要</w:t>
      </w:r>
      <w:r w:rsidR="00186DDC" w:rsidRPr="006A3740">
        <w:rPr>
          <w:rFonts w:cs="Times New Roman"/>
        </w:rPr>
        <w:t>求系统具有良好的群时延特性。</w:t>
      </w:r>
    </w:p>
    <w:p w:rsidR="000713C4" w:rsidRPr="006A3740" w:rsidRDefault="00186DDC" w:rsidP="007C4856">
      <w:pPr>
        <w:rPr>
          <w:rFonts w:cs="Times New Roman"/>
        </w:rPr>
      </w:pPr>
      <w:r w:rsidRPr="006A3740">
        <w:rPr>
          <w:rFonts w:cs="Times New Roman"/>
        </w:rPr>
        <w:tab/>
      </w:r>
      <w:r w:rsidR="003C3AFB" w:rsidRPr="006A3740">
        <w:rPr>
          <w:rFonts w:cs="Times New Roman"/>
        </w:rPr>
        <w:t>由于矢量网络分析仪具有相位检测能力，它可以轻松测量待测器件或系统的相频响应，同时通过</w:t>
      </w:r>
      <w:proofErr w:type="gramStart"/>
      <w:r w:rsidR="003C3AFB" w:rsidRPr="006A3740">
        <w:rPr>
          <w:rFonts w:cs="Times New Roman"/>
        </w:rPr>
        <w:t>对相频响应曲线</w:t>
      </w:r>
      <w:proofErr w:type="gramEnd"/>
      <w:r w:rsidR="003C3AFB" w:rsidRPr="006A3740">
        <w:rPr>
          <w:rFonts w:cs="Times New Roman"/>
        </w:rPr>
        <w:t>求微分的方法，可以轻松直接地得到被测系统的群时延特性。图</w:t>
      </w:r>
      <w:r w:rsidR="003C3AFB" w:rsidRPr="006A3740">
        <w:rPr>
          <w:rFonts w:cs="Times New Roman"/>
        </w:rPr>
        <w:t>1</w:t>
      </w:r>
      <w:r w:rsidR="003C3AFB" w:rsidRPr="006A3740">
        <w:rPr>
          <w:rFonts w:cs="Times New Roman"/>
        </w:rPr>
        <w:t>所示为简易测量光真时延的示意图</w:t>
      </w:r>
      <w:r w:rsidR="006A3740" w:rsidRPr="006A3740">
        <w:rPr>
          <w:rFonts w:cs="Times New Roman"/>
        </w:rPr>
        <w:t>。</w:t>
      </w:r>
      <w:r w:rsidR="00725F5F">
        <w:rPr>
          <w:rFonts w:cs="Times New Roman"/>
        </w:rPr>
        <w:t>激光</w:t>
      </w:r>
      <w:r w:rsidR="00725F5F">
        <w:rPr>
          <w:rFonts w:cs="Times New Roman" w:hint="eastAsia"/>
        </w:rPr>
        <w:t>器输出连接电光调制器，矢量网络分析仪的信号</w:t>
      </w:r>
      <w:proofErr w:type="gramStart"/>
      <w:r w:rsidR="00725F5F">
        <w:rPr>
          <w:rFonts w:cs="Times New Roman" w:hint="eastAsia"/>
        </w:rPr>
        <w:t>源发出</w:t>
      </w:r>
      <w:proofErr w:type="gramEnd"/>
      <w:r w:rsidR="00725F5F">
        <w:rPr>
          <w:rFonts w:cs="Times New Roman" w:hint="eastAsia"/>
        </w:rPr>
        <w:t>的射频信号调制到上，被调制的信号</w:t>
      </w:r>
      <w:r w:rsidR="001A0D55">
        <w:rPr>
          <w:rFonts w:cs="Times New Roman" w:hint="eastAsia"/>
        </w:rPr>
        <w:t>输入到环形器的</w:t>
      </w:r>
      <w:proofErr w:type="gramStart"/>
      <w:r w:rsidR="001A0D55">
        <w:rPr>
          <w:rFonts w:cs="Times New Roman" w:hint="eastAsia"/>
        </w:rPr>
        <w:t>一</w:t>
      </w:r>
      <w:proofErr w:type="gramEnd"/>
      <w:r w:rsidR="001A0D55">
        <w:rPr>
          <w:rFonts w:cs="Times New Roman" w:hint="eastAsia"/>
        </w:rPr>
        <w:t>端口，再由二端口输出至光纤布拉格光栅</w:t>
      </w:r>
      <w:r w:rsidR="001A0D55">
        <w:rPr>
          <w:rFonts w:cs="Times New Roman" w:hint="eastAsia"/>
        </w:rPr>
        <w:t>(</w:t>
      </w:r>
      <w:r w:rsidR="001A0D55">
        <w:rPr>
          <w:rFonts w:cs="Times New Roman"/>
        </w:rPr>
        <w:t>F</w:t>
      </w:r>
      <w:r w:rsidR="001A0D55">
        <w:rPr>
          <w:rFonts w:cs="Times New Roman" w:hint="eastAsia"/>
        </w:rPr>
        <w:t>iber</w:t>
      </w:r>
      <w:r w:rsidR="001A0D55">
        <w:rPr>
          <w:rFonts w:cs="Times New Roman"/>
        </w:rPr>
        <w:t xml:space="preserve"> B</w:t>
      </w:r>
      <w:r w:rsidR="001A0D55">
        <w:rPr>
          <w:rFonts w:cs="Times New Roman" w:hint="eastAsia"/>
        </w:rPr>
        <w:t>ragg</w:t>
      </w:r>
      <w:r w:rsidR="001A0D55">
        <w:rPr>
          <w:rFonts w:cs="Times New Roman"/>
        </w:rPr>
        <w:t xml:space="preserve"> G</w:t>
      </w:r>
      <w:r w:rsidR="001A0D55">
        <w:rPr>
          <w:rFonts w:cs="Times New Roman" w:hint="eastAsia"/>
        </w:rPr>
        <w:t>rating</w:t>
      </w:r>
      <w:r w:rsidR="001A0D55">
        <w:rPr>
          <w:rFonts w:cs="Times New Roman"/>
        </w:rPr>
        <w:t>, FBG</w:t>
      </w:r>
      <w:r w:rsidR="001A0D55">
        <w:rPr>
          <w:rFonts w:cs="Times New Roman" w:hint="eastAsia"/>
        </w:rPr>
        <w:t>)</w:t>
      </w:r>
      <w:r w:rsidR="001A0D55">
        <w:rPr>
          <w:rFonts w:cs="Times New Roman" w:hint="eastAsia"/>
        </w:rPr>
        <w:t>，</w:t>
      </w:r>
      <w:r w:rsidR="001A0D55">
        <w:rPr>
          <w:rFonts w:cs="Times New Roman" w:hint="eastAsia"/>
        </w:rPr>
        <w:t>FBG</w:t>
      </w:r>
      <w:r w:rsidR="001A0D55">
        <w:rPr>
          <w:rFonts w:cs="Times New Roman" w:hint="eastAsia"/>
        </w:rPr>
        <w:t>反射信号再经过环形器的三端口，最后由探测器还原射频信号，输还给矢量网络分析仪，形成环路。</w:t>
      </w:r>
      <w:r w:rsidR="001A0D55">
        <w:rPr>
          <w:rFonts w:cs="Times New Roman" w:hint="eastAsia"/>
        </w:rPr>
        <w:t>FBG</w:t>
      </w:r>
      <w:r w:rsidR="001A0D55">
        <w:rPr>
          <w:rFonts w:cs="Times New Roman" w:hint="eastAsia"/>
        </w:rPr>
        <w:t>引入的时延就是待测的光真时延值。</w:t>
      </w:r>
    </w:p>
    <w:p w:rsidR="003C3AFB" w:rsidRPr="006A3740" w:rsidRDefault="009C54A8" w:rsidP="003C3AFB">
      <w:pPr>
        <w:keepNext/>
        <w:rPr>
          <w:rFonts w:cs="Times New Roman"/>
        </w:rPr>
      </w:pPr>
      <w:r w:rsidRPr="006A3740">
        <w:rPr>
          <w:rFonts w:cs="Times New Roman"/>
          <w:noProof/>
        </w:rPr>
        <w:drawing>
          <wp:inline distT="0" distB="0" distL="0" distR="0">
            <wp:extent cx="5274310" cy="19392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单根光纤光栅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856" w:rsidRDefault="003C3AFB" w:rsidP="003C3AFB">
      <w:pPr>
        <w:pStyle w:val="a4"/>
        <w:jc w:val="center"/>
        <w:rPr>
          <w:rFonts w:ascii="Times New Roman" w:hAnsi="Times New Roman" w:cs="Times New Roman"/>
        </w:rPr>
      </w:pPr>
      <w:r w:rsidRPr="006A3740">
        <w:rPr>
          <w:rFonts w:ascii="Times New Roman" w:hAnsi="Times New Roman" w:cs="Times New Roman"/>
        </w:rPr>
        <w:t>图</w:t>
      </w:r>
      <w:r w:rsidRPr="006A3740">
        <w:rPr>
          <w:rFonts w:ascii="Times New Roman" w:hAnsi="Times New Roman" w:cs="Times New Roman"/>
        </w:rPr>
        <w:t xml:space="preserve"> </w:t>
      </w:r>
      <w:r w:rsidRPr="006A3740">
        <w:rPr>
          <w:rFonts w:ascii="Times New Roman" w:hAnsi="Times New Roman" w:cs="Times New Roman"/>
        </w:rPr>
        <w:fldChar w:fldCharType="begin"/>
      </w:r>
      <w:r w:rsidRPr="006A3740">
        <w:rPr>
          <w:rFonts w:ascii="Times New Roman" w:hAnsi="Times New Roman" w:cs="Times New Roman"/>
        </w:rPr>
        <w:instrText xml:space="preserve"> SEQ </w:instrText>
      </w:r>
      <w:r w:rsidRPr="006A3740">
        <w:rPr>
          <w:rFonts w:ascii="Times New Roman" w:hAnsi="Times New Roman" w:cs="Times New Roman"/>
        </w:rPr>
        <w:instrText>图</w:instrText>
      </w:r>
      <w:r w:rsidRPr="006A3740">
        <w:rPr>
          <w:rFonts w:ascii="Times New Roman" w:hAnsi="Times New Roman" w:cs="Times New Roman"/>
        </w:rPr>
        <w:instrText xml:space="preserve"> \* ARABIC </w:instrText>
      </w:r>
      <w:r w:rsidRPr="006A3740">
        <w:rPr>
          <w:rFonts w:ascii="Times New Roman" w:hAnsi="Times New Roman" w:cs="Times New Roman"/>
        </w:rPr>
        <w:fldChar w:fldCharType="separate"/>
      </w:r>
      <w:r w:rsidR="001411D2">
        <w:rPr>
          <w:rFonts w:ascii="Times New Roman" w:hAnsi="Times New Roman" w:cs="Times New Roman"/>
          <w:noProof/>
        </w:rPr>
        <w:t>1</w:t>
      </w:r>
      <w:r w:rsidRPr="006A3740">
        <w:rPr>
          <w:rFonts w:ascii="Times New Roman" w:hAnsi="Times New Roman" w:cs="Times New Roman"/>
        </w:rPr>
        <w:fldChar w:fldCharType="end"/>
      </w:r>
      <w:r w:rsidRPr="006A3740">
        <w:rPr>
          <w:rFonts w:ascii="Times New Roman" w:hAnsi="Times New Roman" w:cs="Times New Roman"/>
        </w:rPr>
        <w:t xml:space="preserve"> </w:t>
      </w:r>
      <w:r w:rsidRPr="006A3740">
        <w:rPr>
          <w:rFonts w:ascii="Times New Roman" w:hAnsi="Times New Roman" w:cs="Times New Roman"/>
        </w:rPr>
        <w:t>光真时延传输线的时延测量示意图</w:t>
      </w:r>
    </w:p>
    <w:p w:rsidR="002370FB" w:rsidRDefault="002370FB" w:rsidP="002370FB">
      <w:r>
        <w:tab/>
      </w:r>
      <w:r>
        <w:rPr>
          <w:rFonts w:hint="eastAsia"/>
        </w:rPr>
        <w:t>实验看似简单，但真正实现的时候却不尽人意。测得的绝对时延值始终与理论值大相径庭。正在烦恼之时，老师一句话点醒梦中人“虽然</w:t>
      </w:r>
      <w:proofErr w:type="gramStart"/>
      <w:r>
        <w:rPr>
          <w:rFonts w:hint="eastAsia"/>
        </w:rPr>
        <w:t>矢网测</w:t>
      </w:r>
      <w:proofErr w:type="gramEnd"/>
      <w:r>
        <w:rPr>
          <w:rFonts w:hint="eastAsia"/>
        </w:rPr>
        <w:t>时延是正确的，可你是否清楚它的测量原理呢？”</w:t>
      </w:r>
    </w:p>
    <w:p w:rsidR="001411D2" w:rsidRDefault="00CB182E" w:rsidP="002370FB">
      <w:r>
        <w:tab/>
      </w:r>
      <w:r>
        <w:rPr>
          <w:rFonts w:hint="eastAsia"/>
        </w:rPr>
        <w:t>于是，暂时放下实验，开始搜索相关文献来验证</w:t>
      </w:r>
      <w:r w:rsidR="001411D2">
        <w:rPr>
          <w:rFonts w:hint="eastAsia"/>
        </w:rPr>
        <w:t>矢量网络分析仪</w:t>
      </w:r>
      <w:r>
        <w:rPr>
          <w:rFonts w:hint="eastAsia"/>
        </w:rPr>
        <w:t>的测量原理。</w:t>
      </w:r>
      <w:r w:rsidR="006B586D">
        <w:rPr>
          <w:rFonts w:hint="eastAsia"/>
        </w:rPr>
        <w:t>矢量网络分析仪主要应用在射频和微波电路设计中，用于测量器件或者网络的反射特性和运输特性，它由四部分组成，分别是信号源，</w:t>
      </w:r>
      <w:r w:rsidR="006B586D">
        <w:rPr>
          <w:rFonts w:hint="eastAsia"/>
        </w:rPr>
        <w:t>S</w:t>
      </w:r>
      <w:r w:rsidR="006B586D">
        <w:rPr>
          <w:rFonts w:hint="eastAsia"/>
        </w:rPr>
        <w:t>参数测试装置，</w:t>
      </w:r>
      <w:proofErr w:type="gramStart"/>
      <w:r w:rsidR="006B586D">
        <w:rPr>
          <w:rFonts w:hint="eastAsia"/>
        </w:rPr>
        <w:t>幅相接收机</w:t>
      </w:r>
      <w:proofErr w:type="gramEnd"/>
      <w:r w:rsidR="006B586D">
        <w:rPr>
          <w:rFonts w:hint="eastAsia"/>
        </w:rPr>
        <w:t>和显示。</w:t>
      </w:r>
    </w:p>
    <w:p w:rsidR="001411D2" w:rsidRDefault="001411D2" w:rsidP="001411D2">
      <w:pPr>
        <w:keepNext/>
        <w:jc w:val="center"/>
      </w:pPr>
      <w:r>
        <w:rPr>
          <w:noProof/>
        </w:rPr>
        <w:drawing>
          <wp:inline distT="0" distB="0" distL="0" distR="0" wp14:anchorId="0972D9B5" wp14:editId="1EFB393A">
            <wp:extent cx="3460928" cy="1854295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0928" cy="185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1D2" w:rsidRDefault="001411D2" w:rsidP="001411D2">
      <w:pPr>
        <w:pStyle w:val="a4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</w:t>
      </w:r>
      <w:r>
        <w:rPr>
          <w:rFonts w:hint="eastAsia"/>
        </w:rPr>
        <w:t>矢量网络分析仪的原理图</w:t>
      </w:r>
    </w:p>
    <w:p w:rsidR="001411D2" w:rsidRDefault="001411D2" w:rsidP="00155D3A">
      <w:pPr>
        <w:ind w:firstLine="420"/>
      </w:pPr>
      <w:r>
        <w:t>绝大多数的</w:t>
      </w:r>
      <w:proofErr w:type="gramStart"/>
      <w:r>
        <w:t>矢</w:t>
      </w:r>
      <w:proofErr w:type="gramEnd"/>
      <w:r>
        <w:t>网的源输出和接收机频率都为同一频段同步扫描</w:t>
      </w:r>
      <w:r>
        <w:rPr>
          <w:rFonts w:hint="eastAsia"/>
        </w:rPr>
        <w:t>，</w:t>
      </w:r>
      <w:r>
        <w:t>但在测量过程中会有混</w:t>
      </w:r>
      <w:r>
        <w:lastRenderedPageBreak/>
        <w:t>频器或接收机这种频率转换器件的时延特性</w:t>
      </w:r>
      <w:r>
        <w:rPr>
          <w:rFonts w:hint="eastAsia"/>
        </w:rPr>
        <w:t>，</w:t>
      </w:r>
      <w:r>
        <w:t>那么就需要根本不同的测量情况</w:t>
      </w:r>
      <w:r>
        <w:rPr>
          <w:rFonts w:hint="eastAsia"/>
        </w:rPr>
        <w:t>，</w:t>
      </w:r>
      <w:r>
        <w:t>把时延测量分为线性测量和变频器件的时延测量进行分别分析</w:t>
      </w:r>
      <w:r>
        <w:rPr>
          <w:rFonts w:hint="eastAsia"/>
        </w:rPr>
        <w:t>。</w:t>
      </w:r>
      <w:r>
        <w:t>信号通过理想的线性器件的传输时延</w:t>
      </w:r>
      <m:oMath>
        <m:r>
          <m:rPr>
            <m:sty m:val="p"/>
          </m:rPr>
          <w:rPr>
            <w:rFonts w:ascii="Cambria Math" w:hAnsi="Cambria Math"/>
          </w:rPr>
          <m:t>τ</m:t>
        </m:r>
      </m:oMath>
      <w:r>
        <w:t>是一个常数</w:t>
      </w:r>
      <w:r>
        <w:rPr>
          <w:rFonts w:hint="eastAsia"/>
        </w:rPr>
        <w:t>，</w:t>
      </w:r>
      <w:r>
        <w:t>在工作频带内的信号通过线性器件的相频特性往往线性变化</w:t>
      </w:r>
      <w:r>
        <w:rPr>
          <w:rFonts w:hint="eastAsia"/>
        </w:rPr>
        <w:t>。</w:t>
      </w:r>
      <w:r>
        <w:rPr>
          <w:rFonts w:hint="eastAsia"/>
        </w:rPr>
        <w:t>然而频率转换器件的时延测量，国内外现有的器件是无法直接实现其测量要求，需要采取一些如背靠背测量法、频率偏移模式测量及矢量混频器校准</w:t>
      </w:r>
      <w:r>
        <w:rPr>
          <w:rFonts w:hint="eastAsia"/>
        </w:rPr>
        <w:t>(</w:t>
      </w:r>
      <w:r>
        <w:t>VMC</w:t>
      </w:r>
      <w:r>
        <w:rPr>
          <w:rFonts w:hint="eastAsia"/>
        </w:rPr>
        <w:t>)</w:t>
      </w:r>
      <w:r>
        <w:rPr>
          <w:rFonts w:hint="eastAsia"/>
        </w:rPr>
        <w:t>技术测量等手段。</w:t>
      </w:r>
    </w:p>
    <w:p w:rsidR="00136E60" w:rsidRPr="00CB182E" w:rsidRDefault="00136E60" w:rsidP="00155D3A">
      <w:pPr>
        <w:ind w:firstLine="420"/>
        <w:rPr>
          <w:rFonts w:hint="eastAsia"/>
        </w:rPr>
      </w:pPr>
      <w:r>
        <w:rPr>
          <w:rFonts w:hint="eastAsia"/>
        </w:rPr>
        <w:t>此时的我有了自己的一点感悟，分享给那些拥有相同困惑的科研人员们：作为一名科研界的小白，经历了大学四年的基础知识磨练，但真正做实验时却经常会手足无措。理论与实践可以算成两个体系，但只有将它们完美的结合才能算真正的科研。做实验之前一定要清楚实验原理，包括实验仪器的使用技能和仪器的测量原理，这样才能保证遇到问题时有章可循，而不仅仅是跟着老师、师兄做实验，更要自己懂实验，设计实验，这样才能称得上“成长”。</w:t>
      </w:r>
      <w:bookmarkStart w:id="0" w:name="_GoBack"/>
      <w:bookmarkEnd w:id="0"/>
    </w:p>
    <w:p w:rsidR="007C4856" w:rsidRPr="006A3740" w:rsidRDefault="007C4856">
      <w:pPr>
        <w:rPr>
          <w:rFonts w:cs="Times New Roman"/>
        </w:rPr>
      </w:pPr>
    </w:p>
    <w:sectPr w:rsidR="007C4856" w:rsidRPr="006A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56"/>
    <w:rsid w:val="00017C89"/>
    <w:rsid w:val="000713C4"/>
    <w:rsid w:val="000F2B56"/>
    <w:rsid w:val="00136E60"/>
    <w:rsid w:val="001411D2"/>
    <w:rsid w:val="00155D3A"/>
    <w:rsid w:val="00186DDC"/>
    <w:rsid w:val="001A0D55"/>
    <w:rsid w:val="002370FB"/>
    <w:rsid w:val="003C3AFB"/>
    <w:rsid w:val="006A3740"/>
    <w:rsid w:val="006B2202"/>
    <w:rsid w:val="006B586D"/>
    <w:rsid w:val="00725F5F"/>
    <w:rsid w:val="007C4856"/>
    <w:rsid w:val="0086410D"/>
    <w:rsid w:val="008F2C9F"/>
    <w:rsid w:val="009631F7"/>
    <w:rsid w:val="009C54A8"/>
    <w:rsid w:val="00B2623E"/>
    <w:rsid w:val="00CB182E"/>
    <w:rsid w:val="00E1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6A2E8-7E42-4D8F-B39A-AD2C31F2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40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C485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C4856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caption"/>
    <w:basedOn w:val="a"/>
    <w:next w:val="a"/>
    <w:uiPriority w:val="35"/>
    <w:unhideWhenUsed/>
    <w:qFormat/>
    <w:rsid w:val="003C3AFB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赵洁珺</dc:creator>
  <cp:keywords/>
  <dc:description/>
  <cp:lastModifiedBy>赵洁珺</cp:lastModifiedBy>
  <cp:revision>8</cp:revision>
  <dcterms:created xsi:type="dcterms:W3CDTF">2017-11-23T08:42:00Z</dcterms:created>
  <dcterms:modified xsi:type="dcterms:W3CDTF">2017-11-23T12:05:00Z</dcterms:modified>
</cp:coreProperties>
</file>